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1E" w:rsidRPr="00325BCF" w:rsidRDefault="00DA3C1E" w:rsidP="00325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DA3C1E" w:rsidRDefault="00DA3C1E" w:rsidP="00325B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ИДРИНСКИЙ РАЙОН</w:t>
      </w:r>
    </w:p>
    <w:p w:rsidR="00DA3C1E" w:rsidRDefault="00DA3C1E" w:rsidP="00325B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</w:t>
      </w:r>
      <w:r w:rsidR="003673D1">
        <w:rPr>
          <w:rFonts w:ascii="Times New Roman" w:hAnsi="Times New Roman" w:cs="Times New Roman"/>
          <w:sz w:val="28"/>
        </w:rPr>
        <w:t>ДОБРОМЫСЛОВСКОГО</w:t>
      </w:r>
      <w:r>
        <w:rPr>
          <w:rFonts w:ascii="Times New Roman" w:hAnsi="Times New Roman" w:cs="Times New Roman"/>
          <w:sz w:val="28"/>
        </w:rPr>
        <w:t xml:space="preserve"> СЕЛЬСОВЕТА</w:t>
      </w:r>
    </w:p>
    <w:p w:rsidR="00DA3C1E" w:rsidRDefault="00DA3C1E" w:rsidP="00DA3C1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DA3C1E" w:rsidRDefault="00DA3C1E" w:rsidP="00DA3C1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 </w:t>
      </w:r>
    </w:p>
    <w:p w:rsidR="00DA3C1E" w:rsidRDefault="00DA3C1E" w:rsidP="00DA3C1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DA3C1E" w:rsidRDefault="00DA3C1E" w:rsidP="00DA3C1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DA3C1E" w:rsidRDefault="00681805" w:rsidP="00DA3C1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DA3C1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="00DA3C1E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24</w:t>
      </w:r>
      <w:r w:rsidR="00DA3C1E">
        <w:rPr>
          <w:rFonts w:ascii="Times New Roman" w:hAnsi="Times New Roman" w:cs="Times New Roman"/>
          <w:sz w:val="28"/>
        </w:rPr>
        <w:t xml:space="preserve">                    </w:t>
      </w:r>
      <w:r w:rsidR="009D2C8C">
        <w:rPr>
          <w:rFonts w:ascii="Times New Roman" w:hAnsi="Times New Roman" w:cs="Times New Roman"/>
          <w:sz w:val="28"/>
        </w:rPr>
        <w:t xml:space="preserve">            </w:t>
      </w:r>
      <w:r w:rsidR="00DA3C1E">
        <w:rPr>
          <w:rFonts w:ascii="Times New Roman" w:hAnsi="Times New Roman" w:cs="Times New Roman"/>
          <w:sz w:val="28"/>
        </w:rPr>
        <w:t xml:space="preserve"> </w:t>
      </w:r>
      <w:r w:rsidR="003673D1">
        <w:rPr>
          <w:rFonts w:ascii="Times New Roman" w:hAnsi="Times New Roman" w:cs="Times New Roman"/>
          <w:sz w:val="28"/>
        </w:rPr>
        <w:t xml:space="preserve">п. </w:t>
      </w:r>
      <w:proofErr w:type="spellStart"/>
      <w:r w:rsidR="003673D1">
        <w:rPr>
          <w:rFonts w:ascii="Times New Roman" w:hAnsi="Times New Roman" w:cs="Times New Roman"/>
          <w:sz w:val="28"/>
        </w:rPr>
        <w:t>Добромысловский</w:t>
      </w:r>
      <w:proofErr w:type="spellEnd"/>
      <w:r w:rsidR="00DA3C1E">
        <w:rPr>
          <w:rFonts w:ascii="Times New Roman" w:hAnsi="Times New Roman" w:cs="Times New Roman"/>
          <w:sz w:val="28"/>
        </w:rPr>
        <w:t xml:space="preserve">                          </w:t>
      </w:r>
      <w:r w:rsidR="003673D1">
        <w:rPr>
          <w:rFonts w:ascii="Times New Roman" w:hAnsi="Times New Roman" w:cs="Times New Roman"/>
          <w:sz w:val="28"/>
        </w:rPr>
        <w:t xml:space="preserve">   </w:t>
      </w:r>
      <w:r w:rsidR="009D2C8C">
        <w:rPr>
          <w:rFonts w:ascii="Times New Roman" w:hAnsi="Times New Roman" w:cs="Times New Roman"/>
          <w:sz w:val="28"/>
        </w:rPr>
        <w:t xml:space="preserve">     </w:t>
      </w:r>
      <w:r w:rsidR="00DA3C1E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43</w:t>
      </w:r>
      <w:r w:rsidR="00DA3C1E">
        <w:rPr>
          <w:rFonts w:ascii="Times New Roman" w:hAnsi="Times New Roman" w:cs="Times New Roman"/>
          <w:sz w:val="28"/>
        </w:rPr>
        <w:t>-п</w:t>
      </w:r>
    </w:p>
    <w:p w:rsidR="00DA3C1E" w:rsidRDefault="00DA3C1E" w:rsidP="00DA3C1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          </w:t>
      </w:r>
    </w:p>
    <w:p w:rsidR="00303524" w:rsidRDefault="00303524" w:rsidP="00303524">
      <w:pPr>
        <w:pStyle w:val="ConsPlusTitle"/>
        <w:widowControl/>
        <w:outlineLvl w:val="0"/>
        <w:rPr>
          <w:b w:val="0"/>
          <w:sz w:val="28"/>
          <w:szCs w:val="28"/>
        </w:rPr>
      </w:pPr>
      <w:r w:rsidRPr="009C08BE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Р</w:t>
      </w:r>
      <w:r w:rsidRPr="009C08BE">
        <w:rPr>
          <w:b w:val="0"/>
          <w:sz w:val="28"/>
          <w:szCs w:val="28"/>
        </w:rPr>
        <w:t>егламента</w:t>
      </w:r>
      <w:r>
        <w:rPr>
          <w:b w:val="0"/>
          <w:sz w:val="28"/>
          <w:szCs w:val="28"/>
        </w:rPr>
        <w:t xml:space="preserve"> </w:t>
      </w:r>
      <w:r w:rsidRPr="009C08BE">
        <w:rPr>
          <w:b w:val="0"/>
          <w:sz w:val="28"/>
          <w:szCs w:val="28"/>
        </w:rPr>
        <w:t>работы</w:t>
      </w:r>
    </w:p>
    <w:p w:rsidR="00303524" w:rsidRDefault="00303524" w:rsidP="00303524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9C08BE">
        <w:rPr>
          <w:b w:val="0"/>
          <w:sz w:val="28"/>
          <w:szCs w:val="28"/>
        </w:rPr>
        <w:t>дминистративн</w:t>
      </w:r>
      <w:r>
        <w:rPr>
          <w:b w:val="0"/>
          <w:sz w:val="28"/>
          <w:szCs w:val="28"/>
        </w:rPr>
        <w:t>ой к</w:t>
      </w:r>
      <w:r w:rsidRPr="009C08BE">
        <w:rPr>
          <w:b w:val="0"/>
          <w:sz w:val="28"/>
          <w:szCs w:val="28"/>
        </w:rPr>
        <w:t>омисси</w:t>
      </w:r>
      <w:r>
        <w:rPr>
          <w:b w:val="0"/>
          <w:sz w:val="28"/>
          <w:szCs w:val="28"/>
        </w:rPr>
        <w:t>и</w:t>
      </w: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3673D1" w:rsidRPr="003673D1" w:rsidRDefault="001B25E4" w:rsidP="003673D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0167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      № 8-3168 «Об административных комиссиях в Красноярском крае», от 23.04.2009 № 8-3170 «</w:t>
      </w:r>
      <w:r w:rsidRPr="00E70167">
        <w:rPr>
          <w:rFonts w:ascii="Times New Roman" w:hAnsi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E70167">
        <w:rPr>
          <w:rFonts w:ascii="Times New Roman" w:hAnsi="Times New Roman" w:cs="Times New Roman"/>
          <w:sz w:val="28"/>
          <w:szCs w:val="28"/>
        </w:rPr>
        <w:t xml:space="preserve">административной комиссии», </w:t>
      </w:r>
      <w:r w:rsidR="003673D1" w:rsidRPr="003673D1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proofErr w:type="gramEnd"/>
      <w:r w:rsidR="003673D1" w:rsidRPr="003673D1">
        <w:rPr>
          <w:rFonts w:ascii="Times New Roman" w:eastAsia="Calibri" w:hAnsi="Times New Roman" w:cs="Times New Roman"/>
          <w:sz w:val="28"/>
          <w:szCs w:val="28"/>
        </w:rPr>
        <w:t xml:space="preserve"> статьей 14 Устава </w:t>
      </w:r>
      <w:proofErr w:type="spellStart"/>
      <w:r w:rsidR="003673D1" w:rsidRPr="003673D1">
        <w:rPr>
          <w:rFonts w:ascii="Times New Roman" w:eastAsia="Calibri" w:hAnsi="Times New Roman" w:cs="Times New Roman"/>
          <w:sz w:val="28"/>
          <w:szCs w:val="28"/>
        </w:rPr>
        <w:t>Добромысловского</w:t>
      </w:r>
      <w:proofErr w:type="spellEnd"/>
      <w:r w:rsidR="003673D1" w:rsidRPr="003673D1">
        <w:rPr>
          <w:rFonts w:ascii="Times New Roman" w:eastAsia="Calibri" w:hAnsi="Times New Roman" w:cs="Times New Roman"/>
          <w:sz w:val="28"/>
          <w:szCs w:val="28"/>
        </w:rPr>
        <w:t xml:space="preserve"> сельсовета, ПОСТАНОВЛЯЮ:</w:t>
      </w:r>
    </w:p>
    <w:p w:rsidR="001B25E4" w:rsidRPr="003673D1" w:rsidRDefault="002E4441" w:rsidP="003673D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73D1">
        <w:rPr>
          <w:rFonts w:ascii="Times New Roman" w:hAnsi="Times New Roman" w:cs="Times New Roman"/>
          <w:sz w:val="28"/>
          <w:szCs w:val="28"/>
        </w:rPr>
        <w:t xml:space="preserve">1. </w:t>
      </w:r>
      <w:r w:rsidR="001B25E4" w:rsidRPr="003673D1">
        <w:rPr>
          <w:rFonts w:ascii="Times New Roman" w:hAnsi="Times New Roman" w:cs="Times New Roman"/>
          <w:sz w:val="28"/>
          <w:szCs w:val="28"/>
        </w:rPr>
        <w:t xml:space="preserve">Утвердить Регламент работы административной комиссии </w:t>
      </w:r>
      <w:proofErr w:type="spellStart"/>
      <w:r w:rsidR="003673D1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3673D1">
        <w:rPr>
          <w:rFonts w:ascii="Times New Roman" w:hAnsi="Times New Roman" w:cs="Times New Roman"/>
          <w:sz w:val="28"/>
          <w:szCs w:val="28"/>
        </w:rPr>
        <w:t xml:space="preserve"> </w:t>
      </w:r>
      <w:r w:rsidR="001B25E4" w:rsidRPr="003673D1">
        <w:rPr>
          <w:rFonts w:ascii="Times New Roman" w:hAnsi="Times New Roman" w:cs="Times New Roman"/>
          <w:sz w:val="28"/>
          <w:szCs w:val="28"/>
        </w:rPr>
        <w:t>сельсовета</w:t>
      </w:r>
      <w:r w:rsidR="001B25E4" w:rsidRPr="00367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5E4" w:rsidRPr="003673D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A3C1E" w:rsidRPr="003673D1" w:rsidRDefault="002E4441" w:rsidP="003673D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A3C1E">
        <w:rPr>
          <w:rFonts w:ascii="Times New Roman" w:hAnsi="Times New Roman" w:cs="Times New Roman"/>
          <w:sz w:val="28"/>
        </w:rPr>
        <w:t xml:space="preserve">2. </w:t>
      </w:r>
      <w:proofErr w:type="gramStart"/>
      <w:r w:rsidR="00DA3C1E">
        <w:rPr>
          <w:rFonts w:ascii="Times New Roman" w:hAnsi="Times New Roman" w:cs="Times New Roman"/>
          <w:sz w:val="28"/>
        </w:rPr>
        <w:t>Контроль за</w:t>
      </w:r>
      <w:proofErr w:type="gramEnd"/>
      <w:r w:rsidR="00DA3C1E">
        <w:rPr>
          <w:rFonts w:ascii="Times New Roman" w:hAnsi="Times New Roman" w:cs="Times New Roman"/>
          <w:sz w:val="28"/>
        </w:rPr>
        <w:t xml:space="preserve">  исполнением данного постановления</w:t>
      </w:r>
      <w:r w:rsidR="00C9265C">
        <w:rPr>
          <w:rFonts w:ascii="Times New Roman" w:hAnsi="Times New Roman" w:cs="Times New Roman"/>
          <w:sz w:val="28"/>
        </w:rPr>
        <w:t xml:space="preserve"> оставляю за собой.</w:t>
      </w:r>
      <w:r>
        <w:rPr>
          <w:rFonts w:ascii="Times New Roman" w:hAnsi="Times New Roman" w:cs="Times New Roman"/>
          <w:sz w:val="28"/>
        </w:rPr>
        <w:br/>
      </w:r>
      <w:r w:rsidR="003673D1" w:rsidRPr="003673D1">
        <w:rPr>
          <w:rFonts w:ascii="Times New Roman" w:hAnsi="Times New Roman" w:cs="Times New Roman"/>
          <w:sz w:val="28"/>
        </w:rPr>
        <w:t xml:space="preserve">         3. </w:t>
      </w:r>
      <w:r w:rsidR="003673D1" w:rsidRPr="003673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подписания, подлежит обнародованию и размещению на официальном сайте </w:t>
      </w:r>
      <w:r w:rsidR="003673D1" w:rsidRPr="003673D1">
        <w:rPr>
          <w:rFonts w:ascii="Times New Roman" w:hAnsi="Times New Roman" w:cs="Times New Roman"/>
        </w:rPr>
        <w:t xml:space="preserve"> </w:t>
      </w:r>
      <w:r w:rsidR="003673D1" w:rsidRPr="003673D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hyperlink r:id="rId5" w:history="1">
        <w:r w:rsidR="003673D1" w:rsidRPr="003673D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https://dobromyslovskij-r04.gosweb.gosuslugi.ru</w:t>
        </w:r>
      </w:hyperlink>
      <w:r w:rsidR="00C9265C" w:rsidRPr="003673D1">
        <w:rPr>
          <w:rFonts w:ascii="Times New Roman" w:hAnsi="Times New Roman" w:cs="Times New Roman"/>
          <w:sz w:val="28"/>
          <w:szCs w:val="28"/>
        </w:rPr>
        <w:br/>
      </w: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сельсовета                                                      </w:t>
      </w:r>
      <w:r w:rsidR="00C9265C">
        <w:rPr>
          <w:rFonts w:ascii="Times New Roman" w:hAnsi="Times New Roman" w:cs="Times New Roman"/>
          <w:sz w:val="28"/>
        </w:rPr>
        <w:t xml:space="preserve">                   </w:t>
      </w:r>
      <w:r w:rsidR="003673D1">
        <w:rPr>
          <w:rFonts w:ascii="Times New Roman" w:hAnsi="Times New Roman" w:cs="Times New Roman"/>
          <w:sz w:val="28"/>
        </w:rPr>
        <w:t>О.Н. Правдин</w:t>
      </w: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DA3C1E" w:rsidP="00DA3C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3C1E" w:rsidRDefault="001B25E4" w:rsidP="00DA3C1E">
      <w:pPr>
        <w:spacing w:after="0" w:line="240" w:lineRule="auto"/>
        <w:jc w:val="right"/>
        <w:outlineLvl w:val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lastRenderedPageBreak/>
        <w:br/>
      </w:r>
      <w:r w:rsidR="00DA3C1E">
        <w:rPr>
          <w:rFonts w:ascii="Times New Roman" w:hAnsi="Times New Roman" w:cs="Times New Roman"/>
          <w:sz w:val="20"/>
          <w:szCs w:val="20"/>
        </w:rPr>
        <w:t>Приложение</w:t>
      </w:r>
    </w:p>
    <w:p w:rsidR="00DA3C1E" w:rsidRDefault="00DA3C1E" w:rsidP="00DA3C1E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DA3C1E" w:rsidRDefault="00DA3C1E" w:rsidP="00DA3C1E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81805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  <w:r w:rsidR="00681805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681805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 г. № </w:t>
      </w:r>
      <w:r w:rsidR="00681805">
        <w:rPr>
          <w:rFonts w:ascii="Times New Roman" w:hAnsi="Times New Roman" w:cs="Times New Roman"/>
          <w:sz w:val="20"/>
          <w:szCs w:val="20"/>
        </w:rPr>
        <w:t>43</w:t>
      </w:r>
      <w:r w:rsidR="009D2C8C">
        <w:rPr>
          <w:rFonts w:ascii="Times New Roman" w:hAnsi="Times New Roman" w:cs="Times New Roman"/>
          <w:sz w:val="20"/>
          <w:szCs w:val="20"/>
        </w:rPr>
        <w:t>-п</w:t>
      </w:r>
    </w:p>
    <w:p w:rsidR="00DA3C1E" w:rsidRDefault="00DA3C1E" w:rsidP="00DA3C1E">
      <w:pPr>
        <w:spacing w:after="0" w:line="240" w:lineRule="auto"/>
        <w:jc w:val="both"/>
        <w:rPr>
          <w:sz w:val="20"/>
          <w:szCs w:val="20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35"/>
      <w:bookmarkEnd w:id="0"/>
      <w:r w:rsidRPr="00893BE7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 ДЕЯТЕЛЬНОСТИ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АДМИНИСТРАТИВНОЙ КОМИССИИ</w:t>
      </w:r>
    </w:p>
    <w:p w:rsidR="00893BE7" w:rsidRPr="00893BE7" w:rsidRDefault="003673D1" w:rsidP="00893B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ДОБРОМЫСЛОВСКОГО</w:t>
      </w:r>
      <w:r w:rsidR="00893B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3BE7">
        <w:rPr>
          <w:rFonts w:ascii="Times New Roman" w:eastAsia="Times New Roman" w:hAnsi="Times New Roman" w:cs="Times New Roman"/>
          <w:sz w:val="28"/>
          <w:szCs w:val="28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893BE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Pr="00893BE7">
        <w:rPr>
          <w:rFonts w:ascii="Times New Roman" w:eastAsia="Times New Roman" w:hAnsi="Times New Roman" w:cs="Times New Roman"/>
          <w:sz w:val="28"/>
          <w:szCs w:val="28"/>
        </w:rPr>
        <w:t>и определяет</w:t>
      </w:r>
      <w:proofErr w:type="gramEnd"/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 порядок деятельности административной комиссии </w:t>
      </w:r>
      <w:proofErr w:type="spellStart"/>
      <w:r w:rsidR="003673D1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proofErr w:type="spellEnd"/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Административная комиссия </w:t>
      </w:r>
      <w:proofErr w:type="spellStart"/>
      <w:r w:rsidR="003673D1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proofErr w:type="spellEnd"/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893BE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административных правонарушениях». 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1.2. Административная комиссия не является органом администрации </w:t>
      </w:r>
      <w:proofErr w:type="spellStart"/>
      <w:r w:rsidR="003673D1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proofErr w:type="spellEnd"/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1.3. Административная комиссия не является юридическим лицом.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  </w:t>
      </w:r>
      <w:r w:rsidRPr="00893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73D1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proofErr w:type="spellEnd"/>
      <w:r w:rsidR="003673D1" w:rsidRPr="00893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BE7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lastRenderedPageBreak/>
        <w:t>1.6. Административная комиссия имеет круглую печать, штампы и бланки со своим наименованием.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/>
          <w:sz w:val="28"/>
          <w:szCs w:val="28"/>
        </w:rPr>
        <w:t>2. Цели деятельности и задачи административной комиссии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/>
          <w:sz w:val="28"/>
          <w:szCs w:val="28"/>
        </w:rPr>
        <w:t>3. Состав административной комиссии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893BE7">
        <w:rPr>
          <w:rFonts w:ascii="Times New Roman" w:eastAsia="Times New Roman" w:hAnsi="Times New Roman" w:cs="Times New Roman"/>
          <w:bCs/>
          <w:sz w:val="28"/>
          <w:szCs w:val="28"/>
        </w:rPr>
        <w:t>Ответственный секретарь административной комиссии, как правило, должен иметь юридическое образование.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Cs/>
          <w:sz w:val="28"/>
          <w:szCs w:val="28"/>
        </w:rPr>
        <w:t xml:space="preserve">3.2. Председатель, заместитель председателя, ответственный </w:t>
      </w:r>
      <w:proofErr w:type="gramStart"/>
      <w:r w:rsidRPr="00893BE7">
        <w:rPr>
          <w:rFonts w:ascii="Times New Roman" w:eastAsia="Times New Roman" w:hAnsi="Times New Roman" w:cs="Times New Roman"/>
          <w:bCs/>
          <w:sz w:val="28"/>
          <w:szCs w:val="28"/>
        </w:rPr>
        <w:t>секретарь</w:t>
      </w:r>
      <w:proofErr w:type="gramEnd"/>
      <w:r w:rsidRPr="00893BE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893BE7">
        <w:rPr>
          <w:rFonts w:ascii="Times New Roman" w:eastAsia="Times New Roman" w:hAnsi="Times New Roman" w:cs="Times New Roman"/>
          <w:bCs/>
          <w:sz w:val="28"/>
          <w:szCs w:val="28"/>
        </w:rPr>
        <w:t>голосованием простым большинством голосов присутствующих на заседании членов.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Cs/>
          <w:sz w:val="28"/>
          <w:szCs w:val="28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Cs/>
          <w:sz w:val="28"/>
          <w:szCs w:val="28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/>
          <w:sz w:val="28"/>
          <w:szCs w:val="28"/>
        </w:rPr>
        <w:t>4. Полномочия членов административной комиссии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4.1. Полномочия председателя административной комиссии: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а) осуществляет руководство деятельностью административной комиссии;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lastRenderedPageBreak/>
        <w:t>б) председательствует на заседаниях комиссии и организует ее работу;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4.3. Ответственный секретарь административной комиссии: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в) ведет протокол заседания и подписывает его;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д) ведет делопроизводство, связанное с деятельностью административной комиссии;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б) участвуют в заседаниях административной комиссии;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в) участвуют в обсуждении принимаемых решений;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г) участвуют в голосовании при принятии решений.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/>
          <w:iCs/>
          <w:sz w:val="28"/>
          <w:szCs w:val="28"/>
        </w:rPr>
        <w:t>5. Прекращение полномочий члена административной комиссии.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5.1. Полномочия члена административной комиссии прекращаются досрочно в случаях: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iCs/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iCs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iCs/>
          <w:sz w:val="28"/>
          <w:szCs w:val="28"/>
        </w:rPr>
        <w:t>в) прекращения гражданства Российской Федерации;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iCs/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iCs/>
          <w:sz w:val="28"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iCs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iCs/>
          <w:sz w:val="28"/>
          <w:szCs w:val="28"/>
        </w:rPr>
        <w:t>ж) смерти члена административной комиссии.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/>
          <w:sz w:val="28"/>
          <w:szCs w:val="28"/>
        </w:rPr>
        <w:t>6. Организация работы административной комиссии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6.7. Ответственный секретарь комиссии: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а) осуществляет проверку правильности и полноты оформления дел;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lastRenderedPageBreak/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е) вносит в постановление по делу об административном правонарушении </w:t>
      </w:r>
      <w:proofErr w:type="gramStart"/>
      <w:r w:rsidRPr="00893BE7">
        <w:rPr>
          <w:rFonts w:ascii="Times New Roman" w:eastAsia="Times New Roman" w:hAnsi="Times New Roman" w:cs="Times New Roman"/>
          <w:sz w:val="28"/>
          <w:szCs w:val="28"/>
        </w:rPr>
        <w:t>отметку</w:t>
      </w:r>
      <w:proofErr w:type="gramEnd"/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 о дне вступления его в законную силу;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и) осуществляет иные функции, определенные законодательством, настоящим Регламентом.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6.11. Голосование в заседаниях административной комиссии открытое.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lastRenderedPageBreak/>
        <w:t>6.14. При решении вопросов на заседании административной комиссии каждый член комиссии обладает одним голосом.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/>
          <w:sz w:val="28"/>
          <w:szCs w:val="28"/>
        </w:rPr>
        <w:t>7. Компетенция административной комиссии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</w:t>
      </w:r>
      <w:proofErr w:type="spellStart"/>
      <w:r w:rsidR="003673D1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proofErr w:type="spellEnd"/>
      <w:r w:rsidR="003673D1" w:rsidRPr="00893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BE7">
        <w:rPr>
          <w:rFonts w:ascii="Times New Roman" w:eastAsia="Times New Roman" w:hAnsi="Times New Roman" w:cs="Times New Roman"/>
          <w:sz w:val="28"/>
          <w:szCs w:val="28"/>
        </w:rPr>
        <w:t>сельсовета и предусмотренных законом Красноярского края от 02.10.2008 № 7-2161 «</w:t>
      </w:r>
      <w:r w:rsidRPr="00893BE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административных правонарушениях». 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/>
          <w:sz w:val="28"/>
          <w:szCs w:val="28"/>
        </w:rPr>
        <w:t>8. Организация делопроизводства административной комиссии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структурное подразделение администрации </w:t>
      </w:r>
      <w:proofErr w:type="spellStart"/>
      <w:r w:rsidR="003673D1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proofErr w:type="spellEnd"/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93BE7">
        <w:rPr>
          <w:rFonts w:ascii="Times New Roman" w:eastAsia="Times New Roman" w:hAnsi="Times New Roman" w:cs="Times New Roman"/>
          <w:sz w:val="28"/>
          <w:szCs w:val="28"/>
        </w:rPr>
        <w:t>ответственное за организацию делопроизводства, до окончания сроков хранения.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8.2. Вскрытие корреспонденции, направленной в адрес административной комиссии по делам об административных </w:t>
      </w:r>
      <w:r w:rsidRPr="00893BE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правонарушениях, осуществляется ответственным секретарем административной комиссии, лицом, его замещающим.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proofErr w:type="spellStart"/>
      <w:r w:rsidR="003673D1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proofErr w:type="spellEnd"/>
      <w:r w:rsidRPr="00893BE7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b/>
          <w:sz w:val="28"/>
          <w:szCs w:val="28"/>
        </w:rPr>
        <w:t>9. Заключительные положения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893BE7" w:rsidRPr="00893BE7" w:rsidRDefault="00893BE7" w:rsidP="00893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BE7">
        <w:rPr>
          <w:rFonts w:ascii="Times New Roman" w:eastAsia="Times New Roman" w:hAnsi="Times New Roman" w:cs="Times New Roman"/>
          <w:sz w:val="28"/>
          <w:szCs w:val="28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554CE5" w:rsidRDefault="00554CE5" w:rsidP="00893BE7">
      <w:pPr>
        <w:spacing w:after="0" w:line="240" w:lineRule="auto"/>
        <w:jc w:val="center"/>
      </w:pPr>
    </w:p>
    <w:sectPr w:rsidR="00554CE5" w:rsidSect="001D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4017"/>
    <w:multiLevelType w:val="hybridMultilevel"/>
    <w:tmpl w:val="1B74A90A"/>
    <w:lvl w:ilvl="0" w:tplc="FD66FB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9E4"/>
    <w:rsid w:val="000422CE"/>
    <w:rsid w:val="001B25E4"/>
    <w:rsid w:val="001D46CE"/>
    <w:rsid w:val="00232DEC"/>
    <w:rsid w:val="002E4441"/>
    <w:rsid w:val="002F35E8"/>
    <w:rsid w:val="00303524"/>
    <w:rsid w:val="00325BCF"/>
    <w:rsid w:val="003673D1"/>
    <w:rsid w:val="004E4895"/>
    <w:rsid w:val="00554CE5"/>
    <w:rsid w:val="00681805"/>
    <w:rsid w:val="00775AA0"/>
    <w:rsid w:val="00893BE7"/>
    <w:rsid w:val="00923332"/>
    <w:rsid w:val="009D2C8C"/>
    <w:rsid w:val="00A00226"/>
    <w:rsid w:val="00B649E4"/>
    <w:rsid w:val="00C9265C"/>
    <w:rsid w:val="00DA3C1E"/>
    <w:rsid w:val="00E8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1E"/>
    <w:pPr>
      <w:spacing w:after="160" w:line="256" w:lineRule="auto"/>
    </w:pPr>
    <w:rPr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48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3C1E"/>
    <w:rPr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A3C1E"/>
    <w:rPr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DA3C1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A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C1E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A3C1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A3C1E"/>
    <w:rPr>
      <w:color w:val="0000FF"/>
      <w:u w:val="single"/>
    </w:rPr>
  </w:style>
  <w:style w:type="paragraph" w:customStyle="1" w:styleId="ConsPlusTitle">
    <w:name w:val="ConsPlusTitle"/>
    <w:rsid w:val="00303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1E"/>
    <w:pPr>
      <w:spacing w:after="160" w:line="256" w:lineRule="auto"/>
    </w:pPr>
    <w:rPr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48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3C1E"/>
    <w:rPr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A3C1E"/>
    <w:rPr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DA3C1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A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C1E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A3C1E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A3C1E"/>
    <w:rPr>
      <w:color w:val="0000FF"/>
      <w:u w:val="single"/>
    </w:rPr>
  </w:style>
  <w:style w:type="paragraph" w:customStyle="1" w:styleId="ConsPlusTitle">
    <w:name w:val="ConsPlusTitle"/>
    <w:rsid w:val="00303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bromyslov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2</cp:revision>
  <cp:lastPrinted>2024-12-27T06:48:00Z</cp:lastPrinted>
  <dcterms:created xsi:type="dcterms:W3CDTF">2024-12-27T06:50:00Z</dcterms:created>
  <dcterms:modified xsi:type="dcterms:W3CDTF">2024-12-27T06:50:00Z</dcterms:modified>
</cp:coreProperties>
</file>