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52" w:rsidRDefault="00E64352" w:rsidP="00E64352">
      <w:pPr>
        <w:autoSpaceDE w:val="0"/>
        <w:autoSpaceDN w:val="0"/>
        <w:adjustRightInd w:val="0"/>
        <w:ind w:left="696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4352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731879">
        <w:rPr>
          <w:rFonts w:ascii="Times New Roman" w:hAnsi="Times New Roman" w:cs="Times New Roman"/>
          <w:color w:val="000000"/>
          <w:sz w:val="20"/>
          <w:szCs w:val="20"/>
        </w:rPr>
        <w:t>7</w:t>
      </w:r>
    </w:p>
    <w:p w:rsidR="00E64352" w:rsidRPr="00E64352" w:rsidRDefault="00E64352" w:rsidP="00E64352">
      <w:pPr>
        <w:autoSpaceDE w:val="0"/>
        <w:autoSpaceDN w:val="0"/>
        <w:adjustRightInd w:val="0"/>
        <w:ind w:left="696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4352">
        <w:rPr>
          <w:rFonts w:ascii="Times New Roman" w:hAnsi="Times New Roman" w:cs="Times New Roman"/>
          <w:color w:val="000000"/>
          <w:sz w:val="20"/>
          <w:szCs w:val="20"/>
        </w:rPr>
        <w:t>к решению Добромысловского сельского</w:t>
      </w:r>
    </w:p>
    <w:p w:rsidR="00E64352" w:rsidRPr="00E64352" w:rsidRDefault="00E64352" w:rsidP="00E64352">
      <w:pPr>
        <w:autoSpaceDE w:val="0"/>
        <w:autoSpaceDN w:val="0"/>
        <w:adjustRightInd w:val="0"/>
        <w:ind w:left="696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4352">
        <w:rPr>
          <w:rFonts w:ascii="Times New Roman" w:hAnsi="Times New Roman" w:cs="Times New Roman"/>
          <w:color w:val="000000"/>
          <w:sz w:val="20"/>
          <w:szCs w:val="20"/>
        </w:rPr>
        <w:t xml:space="preserve"> Совета депутатов</w:t>
      </w:r>
    </w:p>
    <w:p w:rsidR="00E64352" w:rsidRPr="00E64352" w:rsidRDefault="00E64352" w:rsidP="00E64352">
      <w:pPr>
        <w:autoSpaceDE w:val="0"/>
        <w:autoSpaceDN w:val="0"/>
        <w:adjustRightInd w:val="0"/>
        <w:ind w:left="6960"/>
        <w:jc w:val="right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E643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</w:t>
      </w:r>
      <w:r w:rsidR="00052FF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3E0247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052FF0">
        <w:rPr>
          <w:rFonts w:ascii="Times New Roman" w:hAnsi="Times New Roman" w:cs="Times New Roman"/>
          <w:color w:val="000000"/>
          <w:sz w:val="20"/>
          <w:szCs w:val="20"/>
        </w:rPr>
        <w:t>24.12</w:t>
      </w:r>
      <w:r w:rsidR="00113F57" w:rsidRPr="00113F57">
        <w:rPr>
          <w:rFonts w:ascii="Times New Roman" w:hAnsi="Times New Roman" w:cs="Times New Roman"/>
          <w:color w:val="000000"/>
          <w:sz w:val="20"/>
          <w:szCs w:val="20"/>
        </w:rPr>
        <w:t>.20</w:t>
      </w:r>
      <w:r w:rsidR="00EF0929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80AAF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113F57" w:rsidRPr="00113F57">
        <w:rPr>
          <w:rFonts w:ascii="Times New Roman" w:hAnsi="Times New Roman" w:cs="Times New Roman"/>
          <w:color w:val="000000"/>
          <w:sz w:val="20"/>
          <w:szCs w:val="20"/>
        </w:rPr>
        <w:t xml:space="preserve">  №</w:t>
      </w:r>
      <w:r w:rsidR="00052FF0">
        <w:rPr>
          <w:rFonts w:ascii="Times New Roman" w:hAnsi="Times New Roman" w:cs="Times New Roman"/>
          <w:color w:val="000000"/>
          <w:sz w:val="20"/>
          <w:szCs w:val="20"/>
        </w:rPr>
        <w:t>ВН-151-р</w:t>
      </w:r>
      <w:r w:rsidR="00113F57" w:rsidRPr="00113F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64352" w:rsidRPr="00E64352" w:rsidRDefault="00E64352" w:rsidP="00E64352">
      <w:pPr>
        <w:pStyle w:val="a3"/>
        <w:spacing w:line="240" w:lineRule="auto"/>
        <w:rPr>
          <w:sz w:val="20"/>
        </w:rPr>
      </w:pPr>
      <w:r w:rsidRPr="00E64352">
        <w:rPr>
          <w:sz w:val="20"/>
        </w:rPr>
        <w:t>Методики и расчеты распределения межбюджетных трансфертов на 20</w:t>
      </w:r>
      <w:r w:rsidR="00656DDE">
        <w:rPr>
          <w:sz w:val="20"/>
        </w:rPr>
        <w:t>2</w:t>
      </w:r>
      <w:r w:rsidR="007B6BC7">
        <w:rPr>
          <w:sz w:val="20"/>
        </w:rPr>
        <w:t>5</w:t>
      </w:r>
      <w:r w:rsidRPr="00E64352">
        <w:rPr>
          <w:sz w:val="20"/>
        </w:rPr>
        <w:t xml:space="preserve"> год и плановый период 20</w:t>
      </w:r>
      <w:r w:rsidR="0082448D">
        <w:rPr>
          <w:sz w:val="20"/>
        </w:rPr>
        <w:t>2</w:t>
      </w:r>
      <w:r w:rsidR="007B6BC7">
        <w:rPr>
          <w:sz w:val="20"/>
        </w:rPr>
        <w:t>6</w:t>
      </w:r>
      <w:r w:rsidRPr="00E64352">
        <w:rPr>
          <w:sz w:val="20"/>
        </w:rPr>
        <w:t>-20</w:t>
      </w:r>
      <w:r w:rsidR="0082448D">
        <w:rPr>
          <w:sz w:val="20"/>
        </w:rPr>
        <w:t>2</w:t>
      </w:r>
      <w:r w:rsidR="007B6BC7">
        <w:rPr>
          <w:sz w:val="20"/>
        </w:rPr>
        <w:t>7</w:t>
      </w:r>
      <w:bookmarkStart w:id="0" w:name="_GoBack"/>
      <w:bookmarkEnd w:id="0"/>
    </w:p>
    <w:p w:rsidR="00E64352" w:rsidRPr="00E64352" w:rsidRDefault="00E64352" w:rsidP="00E64352">
      <w:pPr>
        <w:pStyle w:val="a3"/>
        <w:spacing w:line="240" w:lineRule="auto"/>
        <w:rPr>
          <w:sz w:val="20"/>
        </w:rPr>
      </w:pPr>
      <w:r w:rsidRPr="00E64352">
        <w:rPr>
          <w:sz w:val="20"/>
        </w:rPr>
        <w:t>годов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12616"/>
      </w:tblGrid>
      <w:tr w:rsidR="00E64352" w:rsidRPr="00E64352" w:rsidTr="00E64352">
        <w:trPr>
          <w:cantSplit/>
          <w:trHeight w:val="45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352" w:rsidRPr="00E64352" w:rsidRDefault="00E64352" w:rsidP="006C4365">
            <w:pPr>
              <w:pStyle w:val="a5"/>
              <w:tabs>
                <w:tab w:val="left" w:pos="267"/>
              </w:tabs>
              <w:spacing w:line="240" w:lineRule="auto"/>
              <w:ind w:left="27"/>
              <w:rPr>
                <w:sz w:val="20"/>
              </w:rPr>
            </w:pPr>
            <w:r w:rsidRPr="00E64352">
              <w:rPr>
                <w:sz w:val="2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352" w:rsidRPr="00E64352" w:rsidRDefault="00E64352" w:rsidP="006C4365">
            <w:pPr>
              <w:pStyle w:val="a5"/>
              <w:spacing w:line="240" w:lineRule="auto"/>
              <w:rPr>
                <w:sz w:val="20"/>
              </w:rPr>
            </w:pPr>
            <w:r w:rsidRPr="00E64352">
              <w:rPr>
                <w:sz w:val="20"/>
              </w:rPr>
              <w:t>Правовая основа</w:t>
            </w:r>
          </w:p>
        </w:tc>
        <w:tc>
          <w:tcPr>
            <w:tcW w:w="1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352" w:rsidRPr="00E64352" w:rsidRDefault="00E64352" w:rsidP="006C4365">
            <w:pPr>
              <w:pStyle w:val="1"/>
              <w:rPr>
                <w:sz w:val="20"/>
              </w:rPr>
            </w:pPr>
            <w:r w:rsidRPr="00E64352">
              <w:rPr>
                <w:sz w:val="20"/>
              </w:rPr>
              <w:t>Методика распределения межбюджетных трансфертов</w:t>
            </w:r>
          </w:p>
        </w:tc>
      </w:tr>
      <w:tr w:rsidR="00E64352" w:rsidRPr="00E64352" w:rsidTr="00E64352">
        <w:trPr>
          <w:trHeight w:val="2826"/>
        </w:trPr>
        <w:tc>
          <w:tcPr>
            <w:tcW w:w="426" w:type="dxa"/>
            <w:shd w:val="clear" w:color="auto" w:fill="auto"/>
          </w:tcPr>
          <w:p w:rsidR="00E64352" w:rsidRPr="00E64352" w:rsidRDefault="00E64352" w:rsidP="006C4365">
            <w:pPr>
              <w:tabs>
                <w:tab w:val="left" w:pos="-108"/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64352" w:rsidRPr="00E64352" w:rsidRDefault="00E64352" w:rsidP="006C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СОГЛАШЕНИЕ</w:t>
            </w:r>
          </w:p>
          <w:p w:rsidR="00E64352" w:rsidRPr="00E64352" w:rsidRDefault="00E64352" w:rsidP="006C4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о передаче осуществления части полномочий органов местного самоуправления поселения органам местного самоуправления муниципального района</w:t>
            </w:r>
          </w:p>
          <w:p w:rsidR="00E64352" w:rsidRPr="00E64352" w:rsidRDefault="00E64352" w:rsidP="006C436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6" w:type="dxa"/>
            <w:shd w:val="clear" w:color="auto" w:fill="auto"/>
          </w:tcPr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 ФОТ 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годовой объем МБТ на осуществление части полномочий всех поселений органом местного самоуправления муниципального района;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ФОТ – годовой фонд оплаты труда специалистов органов местного самоуправления муниципального района, осуществляющих полномочия, предусмотренные в пункте 1.1. настоящего Соглашения, рассчитанный в соответствии с нормативно-правовыми актами органов местного самоуправления муниципального района на плановый финансовый год; 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ФОТ=ОТ*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E64352" w:rsidRPr="00E64352" w:rsidRDefault="00E64352" w:rsidP="006C4365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ОТ-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годовой фонд оплаты труда с начислениями  специалиста  органа местного самоуправления муниципального района, осуществляющего  переданные полномочия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-  количество  специалистов органа местного самоуправления муниципального района, осуществляющих полномочия;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Sgi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ФОТ*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годовой объем МБТ на осуществление части полномочий </w:t>
            </w: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-го поселения органом местного самоуправления муниципального района;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–коэффициент бюджетополучателей;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Fn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бюджетополучателей (численность населения) </w:t>
            </w: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-го поселения за базовый год;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Fn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бюджетополучателей (численность населения) поселений за базовый год, администрации которых заключили аналогичные соглашения.</w:t>
            </w: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При этом за базовый год принимается год, предшествующий текущему году, плановый год – год, в котором предполагается передача полномочий.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Расчет месячного объема МБТ на обеспечение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исполнения бюджета </w:t>
            </w: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-го поселения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Smi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Sgi</w:t>
            </w:r>
            <w:r w:rsidRPr="00E64352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</w:p>
          <w:p w:rsidR="00E64352" w:rsidRPr="00E64352" w:rsidRDefault="00E64352" w:rsidP="006C4365">
            <w:pPr>
              <w:spacing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352" w:rsidRPr="00E64352" w:rsidRDefault="00E64352" w:rsidP="006C436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– месячный объем МБТ на осуществление части полномочий </w:t>
            </w:r>
            <w:r w:rsidRPr="00E64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>-го поселения органом местного самоуправления муниципального района.</w:t>
            </w:r>
          </w:p>
          <w:p w:rsidR="00E64352" w:rsidRPr="00E64352" w:rsidRDefault="00E64352" w:rsidP="006C43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64352" w:rsidRPr="00E64352" w:rsidRDefault="00E64352" w:rsidP="00E64352">
      <w:pPr>
        <w:rPr>
          <w:rFonts w:ascii="Times New Roman" w:hAnsi="Times New Roman" w:cs="Times New Roman"/>
          <w:sz w:val="20"/>
          <w:szCs w:val="20"/>
        </w:rPr>
      </w:pPr>
    </w:p>
    <w:p w:rsidR="00E64352" w:rsidRPr="00E64352" w:rsidRDefault="00E64352" w:rsidP="00E64352">
      <w:pPr>
        <w:rPr>
          <w:rFonts w:ascii="Times New Roman" w:hAnsi="Times New Roman" w:cs="Times New Roman"/>
          <w:sz w:val="20"/>
          <w:szCs w:val="20"/>
        </w:rPr>
      </w:pPr>
    </w:p>
    <w:p w:rsidR="005F1B8F" w:rsidRPr="00E64352" w:rsidRDefault="005F1B8F">
      <w:pPr>
        <w:rPr>
          <w:rFonts w:ascii="Times New Roman" w:hAnsi="Times New Roman" w:cs="Times New Roman"/>
          <w:sz w:val="20"/>
          <w:szCs w:val="20"/>
        </w:rPr>
      </w:pPr>
    </w:p>
    <w:sectPr w:rsidR="005F1B8F" w:rsidRPr="00E64352" w:rsidSect="00E64352">
      <w:headerReference w:type="even" r:id="rId6"/>
      <w:headerReference w:type="default" r:id="rId7"/>
      <w:footerReference w:type="even" r:id="rId8"/>
      <w:footerReference w:type="default" r:id="rId9"/>
      <w:pgSz w:w="16840" w:h="11907" w:orient="landscape" w:code="9"/>
      <w:pgMar w:top="312" w:right="1134" w:bottom="397" w:left="1134" w:header="567" w:footer="567" w:gutter="0"/>
      <w:pgNumType w:start="156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B5" w:rsidRDefault="00395BB5" w:rsidP="00956930">
      <w:pPr>
        <w:spacing w:after="0" w:line="240" w:lineRule="auto"/>
      </w:pPr>
      <w:r>
        <w:separator/>
      </w:r>
    </w:p>
  </w:endnote>
  <w:endnote w:type="continuationSeparator" w:id="0">
    <w:p w:rsidR="00395BB5" w:rsidRDefault="00395BB5" w:rsidP="0095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8F" w:rsidRDefault="00736BF6" w:rsidP="00970B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1B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618F" w:rsidRDefault="00395BB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8F" w:rsidRDefault="005F1B8F">
    <w:pPr>
      <w:pStyle w:val="a7"/>
      <w:jc w:val="right"/>
    </w:pPr>
    <w:r>
      <w:t xml:space="preserve">  </w:t>
    </w:r>
  </w:p>
  <w:p w:rsidR="00FA618F" w:rsidRPr="00851B82" w:rsidRDefault="00395BB5" w:rsidP="00851B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B5" w:rsidRDefault="00395BB5" w:rsidP="00956930">
      <w:pPr>
        <w:spacing w:after="0" w:line="240" w:lineRule="auto"/>
      </w:pPr>
      <w:r>
        <w:separator/>
      </w:r>
    </w:p>
  </w:footnote>
  <w:footnote w:type="continuationSeparator" w:id="0">
    <w:p w:rsidR="00395BB5" w:rsidRDefault="00395BB5" w:rsidP="0095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8F" w:rsidRDefault="00736BF6" w:rsidP="00C71D2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1B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618F" w:rsidRDefault="00395BB5" w:rsidP="001A073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8F" w:rsidRDefault="00395BB5" w:rsidP="001A0736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4352"/>
    <w:rsid w:val="00052FF0"/>
    <w:rsid w:val="000536A5"/>
    <w:rsid w:val="000A2D1F"/>
    <w:rsid w:val="000C46C5"/>
    <w:rsid w:val="000F362B"/>
    <w:rsid w:val="00113F57"/>
    <w:rsid w:val="00130994"/>
    <w:rsid w:val="002A41BA"/>
    <w:rsid w:val="00395BB5"/>
    <w:rsid w:val="003C0290"/>
    <w:rsid w:val="003E0247"/>
    <w:rsid w:val="00447034"/>
    <w:rsid w:val="0048347D"/>
    <w:rsid w:val="004C2A26"/>
    <w:rsid w:val="004D7DAD"/>
    <w:rsid w:val="00510985"/>
    <w:rsid w:val="0052347B"/>
    <w:rsid w:val="00580AAF"/>
    <w:rsid w:val="005C3399"/>
    <w:rsid w:val="005F1B8F"/>
    <w:rsid w:val="00650DED"/>
    <w:rsid w:val="00656DDE"/>
    <w:rsid w:val="00731879"/>
    <w:rsid w:val="00736BF6"/>
    <w:rsid w:val="007B6BC7"/>
    <w:rsid w:val="0082448D"/>
    <w:rsid w:val="00913C86"/>
    <w:rsid w:val="00926557"/>
    <w:rsid w:val="00956930"/>
    <w:rsid w:val="009C6831"/>
    <w:rsid w:val="00A91C6F"/>
    <w:rsid w:val="00B02B69"/>
    <w:rsid w:val="00B37AD5"/>
    <w:rsid w:val="00C97A10"/>
    <w:rsid w:val="00E64352"/>
    <w:rsid w:val="00ED4EF6"/>
    <w:rsid w:val="00EF0929"/>
    <w:rsid w:val="00F15765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30"/>
  </w:style>
  <w:style w:type="paragraph" w:styleId="1">
    <w:name w:val="heading 1"/>
    <w:basedOn w:val="a"/>
    <w:next w:val="a"/>
    <w:link w:val="10"/>
    <w:qFormat/>
    <w:rsid w:val="00E643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35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E6435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6435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Subtitle"/>
    <w:basedOn w:val="a"/>
    <w:link w:val="a6"/>
    <w:qFormat/>
    <w:rsid w:val="00E6435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E643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iPriority w:val="99"/>
    <w:rsid w:val="00E64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6435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E64352"/>
  </w:style>
  <w:style w:type="paragraph" w:styleId="aa">
    <w:name w:val="header"/>
    <w:basedOn w:val="a"/>
    <w:link w:val="ab"/>
    <w:uiPriority w:val="99"/>
    <w:rsid w:val="00E643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E6435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E643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0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34</cp:revision>
  <cp:lastPrinted>2019-11-19T01:27:00Z</cp:lastPrinted>
  <dcterms:created xsi:type="dcterms:W3CDTF">2016-11-13T13:41:00Z</dcterms:created>
  <dcterms:modified xsi:type="dcterms:W3CDTF">2024-12-25T01:47:00Z</dcterms:modified>
</cp:coreProperties>
</file>